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2" w:rsidRDefault="003371E3" w:rsidP="00D447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Nipissing and Area </w:t>
      </w:r>
      <w:r w:rsidR="00D447C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Food Charter </w:t>
      </w:r>
      <w:r w:rsidR="00376E4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Organizational </w:t>
      </w:r>
      <w:r w:rsidR="00D447C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Endorsement Form</w:t>
      </w:r>
    </w:p>
    <w:p w:rsidR="00D447C2" w:rsidRDefault="00D447C2" w:rsidP="00D447C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8A4F21" w:rsidRPr="003E7FE3" w:rsidRDefault="008A4F21" w:rsidP="008A4F21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Whereas,</w:t>
      </w:r>
      <w:r w:rsidRPr="00451C9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 food system includes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all of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the activities related to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 how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food is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produced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>, process</w:t>
      </w:r>
      <w:r>
        <w:rPr>
          <w:rFonts w:ascii="Times New Roman" w:hAnsi="Times New Roman" w:cs="Times New Roman"/>
          <w:bCs/>
          <w:i/>
          <w:sz w:val="24"/>
          <w:szCs w:val="24"/>
        </w:rPr>
        <w:t>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distributed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>, access</w:t>
      </w:r>
      <w:r>
        <w:rPr>
          <w:rFonts w:ascii="Times New Roman" w:hAnsi="Times New Roman" w:cs="Times New Roman"/>
          <w:bCs/>
          <w:i/>
          <w:sz w:val="24"/>
          <w:szCs w:val="24"/>
        </w:rPr>
        <w:t>ed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>, consume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8A4F21">
        <w:rPr>
          <w:rFonts w:ascii="Times New Roman" w:hAnsi="Times New Roman" w:cs="Times New Roman"/>
          <w:bCs/>
          <w:i/>
          <w:sz w:val="24"/>
          <w:szCs w:val="24"/>
        </w:rPr>
        <w:t xml:space="preserve"> and dispose</w:t>
      </w:r>
      <w:r w:rsidR="00D447C2">
        <w:rPr>
          <w:rFonts w:ascii="Times New Roman" w:hAnsi="Times New Roman" w:cs="Times New Roman"/>
          <w:bCs/>
          <w:i/>
          <w:sz w:val="24"/>
          <w:szCs w:val="24"/>
        </w:rPr>
        <w:t>d of;</w:t>
      </w:r>
    </w:p>
    <w:p w:rsidR="00EF36A0" w:rsidRDefault="00EF36A0" w:rsidP="00EF36A0">
      <w:pPr>
        <w:spacing w:after="0"/>
      </w:pPr>
    </w:p>
    <w:p w:rsidR="00EF36A0" w:rsidRPr="003E7FE3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Whereas,</w:t>
      </w:r>
      <w:r w:rsidRPr="00451C9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food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charters are used to </w:t>
      </w:r>
      <w:r w:rsidRPr="003E7F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highlight </w:t>
      </w:r>
      <w:r w:rsidRPr="00D73CB7">
        <w:rPr>
          <w:rFonts w:ascii="Times New Roman" w:hAnsi="Times New Roman" w:cs="Times New Roman"/>
          <w:i/>
          <w:sz w:val="24"/>
          <w:szCs w:val="24"/>
        </w:rPr>
        <w:t>collective food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73CB7">
        <w:rPr>
          <w:rFonts w:ascii="Times New Roman" w:hAnsi="Times New Roman" w:cs="Times New Roman"/>
          <w:i/>
          <w:sz w:val="24"/>
          <w:szCs w:val="24"/>
        </w:rPr>
        <w:t xml:space="preserve">related goals and values of </w:t>
      </w:r>
      <w:r w:rsidR="00743309">
        <w:rPr>
          <w:rFonts w:ascii="Times New Roman" w:hAnsi="Times New Roman" w:cs="Times New Roman"/>
          <w:i/>
          <w:sz w:val="24"/>
          <w:szCs w:val="24"/>
        </w:rPr>
        <w:t xml:space="preserve">community members, </w:t>
      </w:r>
      <w:r w:rsidRPr="00D73CB7">
        <w:rPr>
          <w:rFonts w:ascii="Times New Roman" w:hAnsi="Times New Roman" w:cs="Times New Roman"/>
          <w:i/>
          <w:sz w:val="24"/>
          <w:szCs w:val="24"/>
        </w:rPr>
        <w:t>organizations and/o</w:t>
      </w:r>
      <w:r w:rsidR="00D447C2">
        <w:rPr>
          <w:rFonts w:ascii="Times New Roman" w:hAnsi="Times New Roman" w:cs="Times New Roman"/>
          <w:i/>
          <w:sz w:val="24"/>
          <w:szCs w:val="24"/>
        </w:rPr>
        <w:t>r municipalities within a region;</w:t>
      </w:r>
    </w:p>
    <w:p w:rsidR="00EF36A0" w:rsidRPr="003E7FE3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8A4F21" w:rsidRPr="001F018D" w:rsidRDefault="008A4F21" w:rsidP="008A4F21">
      <w:pPr>
        <w:spacing w:after="0"/>
        <w:rPr>
          <w:vertAlign w:val="subscript"/>
        </w:rPr>
      </w:pPr>
      <w:r w:rsidRPr="009E0FE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</w:t>
      </w:r>
      <w:r w:rsidRPr="009E0F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the </w:t>
      </w:r>
      <w:r w:rsidR="00376E4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(organization)</w:t>
      </w:r>
      <w:r w:rsidR="00D5037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__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recognizes the import</w:t>
      </w:r>
      <w:r w:rsidR="003371E3">
        <w:rPr>
          <w:rFonts w:ascii="Times New Roman" w:hAnsi="Times New Roman" w:cs="Times New Roman"/>
          <w:bCs/>
          <w:i/>
          <w:sz w:val="24"/>
          <w:szCs w:val="24"/>
          <w:lang w:val="en-US"/>
        </w:rPr>
        <w:t>ant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role </w:t>
      </w:r>
      <w:r w:rsidR="00376E4E">
        <w:rPr>
          <w:rFonts w:ascii="Times New Roman" w:hAnsi="Times New Roman" w:cs="Times New Roman"/>
          <w:bCs/>
          <w:i/>
          <w:sz w:val="24"/>
          <w:szCs w:val="24"/>
          <w:lang w:val="en-US"/>
        </w:rPr>
        <w:t>organizations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have in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shaping local food systems,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given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>potential i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>mpact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of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food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related initiatives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>o</w:t>
      </w:r>
      <w:r w:rsidR="0074330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 </w:t>
      </w:r>
      <w:r w:rsidR="00F237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Pr="009E0FE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health of the population,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>economic development, preserving the environment, promoting tourism and supporting local producers</w:t>
      </w:r>
      <w:r w:rsidR="00D447C2">
        <w:rPr>
          <w:rFonts w:ascii="Times New Roman" w:hAnsi="Times New Roman" w:cs="Times New Roman"/>
          <w:bCs/>
          <w:i/>
          <w:sz w:val="24"/>
          <w:szCs w:val="24"/>
          <w:lang w:val="en-US"/>
        </w:rPr>
        <w:t>;</w:t>
      </w:r>
    </w:p>
    <w:p w:rsidR="008A4F21" w:rsidRPr="00045DF4" w:rsidRDefault="008A4F21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0A29B9" w:rsidRDefault="00EF36A0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45DF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</w:t>
      </w:r>
      <w:r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="000A5928" w:rsidRPr="000C68D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</w:t>
      </w:r>
      <w:r w:rsidR="00376E4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(organization)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A5928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believes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Nipi</w:t>
      </w:r>
      <w:r w:rsidR="003371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ssing and Area Food Charter will guide the work related to promoting a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healthy, </w:t>
      </w:r>
      <w:r w:rsidR="000A5928" w:rsidRPr="00722A1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sustainable food system for the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region, </w:t>
      </w:r>
    </w:p>
    <w:p w:rsidR="000A29B9" w:rsidRDefault="000A29B9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EF36A0" w:rsidRDefault="000A29B9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A29B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Whereas,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 w:rsidR="00376E4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(organization)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values 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pillars of </w:t>
      </w:r>
      <w:r w:rsidR="00EF36A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health and wellness, sustainable economic development, 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social equity</w:t>
      </w:r>
      <w:r w:rsidR="00EF36A0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EF36A0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environment, food literacy, and c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ulture,</w:t>
      </w:r>
      <w:r w:rsidR="00EF36A0" w:rsidRPr="00045DF4">
        <w:rPr>
          <w:rFonts w:ascii="Times New Roman" w:hAnsi="Times New Roman" w:cs="Times New Roman"/>
          <w:i/>
          <w:sz w:val="24"/>
          <w:szCs w:val="24"/>
        </w:rPr>
        <w:t xml:space="preserve"> as</w:t>
      </w:r>
      <w:r w:rsidR="00EF36A0" w:rsidRPr="00045DF4">
        <w:rPr>
          <w:rFonts w:ascii="Times New Roman" w:hAnsi="Times New Roman" w:cs="Times New Roman"/>
          <w:sz w:val="24"/>
          <w:szCs w:val="24"/>
        </w:rPr>
        <w:t xml:space="preserve"> </w:t>
      </w:r>
      <w:r w:rsidR="00EF36A0" w:rsidRPr="00045DF4">
        <w:rPr>
          <w:rFonts w:ascii="Times New Roman" w:hAnsi="Times New Roman" w:cs="Times New Roman"/>
          <w:i/>
          <w:sz w:val="24"/>
          <w:szCs w:val="24"/>
        </w:rPr>
        <w:t>outlined in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Nipissing and Area Food </w:t>
      </w:r>
      <w:r w:rsidR="00EF36A0" w:rsidRPr="00045DF4">
        <w:rPr>
          <w:rFonts w:ascii="Times New Roman" w:hAnsi="Times New Roman" w:cs="Times New Roman"/>
          <w:bCs/>
          <w:i/>
          <w:sz w:val="24"/>
          <w:szCs w:val="24"/>
          <w:lang w:val="en-US"/>
        </w:rPr>
        <w:t>Charte</w:t>
      </w:r>
      <w:r w:rsidR="00D447C2">
        <w:rPr>
          <w:rFonts w:ascii="Times New Roman" w:hAnsi="Times New Roman" w:cs="Times New Roman"/>
          <w:bCs/>
          <w:i/>
          <w:sz w:val="24"/>
          <w:szCs w:val="24"/>
          <w:lang w:val="en-US"/>
        </w:rPr>
        <w:t>r;</w:t>
      </w:r>
    </w:p>
    <w:p w:rsidR="000A5928" w:rsidRPr="00DC406B" w:rsidRDefault="000A5928" w:rsidP="000A5928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EF36A0" w:rsidRPr="008F5092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Now Therefore </w:t>
      </w:r>
      <w:proofErr w:type="gramStart"/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</w:t>
      </w:r>
      <w:proofErr w:type="gramEnd"/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it Resolved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 t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hat the </w:t>
      </w:r>
      <w:r w:rsidR="00376E4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(organization)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endorse the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Nipissing and Area 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>Food Charter, and</w:t>
      </w:r>
    </w:p>
    <w:p w:rsidR="00EF36A0" w:rsidRPr="00722507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4"/>
          <w:szCs w:val="24"/>
          <w:highlight w:val="lightGray"/>
          <w:lang w:val="en-US"/>
        </w:rPr>
      </w:pPr>
    </w:p>
    <w:p w:rsidR="00EF36A0" w:rsidRPr="001260C6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Furthermore Be It </w:t>
      </w:r>
      <w:proofErr w:type="gramStart"/>
      <w:r w:rsidRPr="008F509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Resolved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, t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>hat</w:t>
      </w:r>
      <w:proofErr w:type="gramEnd"/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</w:t>
      </w:r>
      <w:r w:rsidR="00376E4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(organization)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will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>support efforts</w:t>
      </w:r>
      <w:r w:rsidRPr="008F509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0A592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related to </w:t>
      </w:r>
      <w:r w:rsidR="00123C08">
        <w:rPr>
          <w:rFonts w:ascii="Times New Roman" w:hAnsi="Times New Roman" w:cs="Times New Roman"/>
          <w:bCs/>
          <w:i/>
          <w:sz w:val="24"/>
          <w:szCs w:val="24"/>
          <w:lang w:val="en-US"/>
        </w:rPr>
        <w:t>creating</w:t>
      </w:r>
      <w:r w:rsidR="003371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public policies and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supportive environments that promote a healthy, sustainable food system within the region</w:t>
      </w:r>
      <w:r w:rsidR="00376E4E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EF36A0" w:rsidRDefault="00EF36A0" w:rsidP="00EF36A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C771E" w:rsidRDefault="007C771E"/>
    <w:sectPr w:rsidR="007C771E" w:rsidSect="007C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36A0"/>
    <w:rsid w:val="00021440"/>
    <w:rsid w:val="000A29B9"/>
    <w:rsid w:val="000A5928"/>
    <w:rsid w:val="00123C08"/>
    <w:rsid w:val="003371E3"/>
    <w:rsid w:val="00376E4E"/>
    <w:rsid w:val="0060413B"/>
    <w:rsid w:val="00743309"/>
    <w:rsid w:val="0078057F"/>
    <w:rsid w:val="007C771E"/>
    <w:rsid w:val="008A4F21"/>
    <w:rsid w:val="008E5B7D"/>
    <w:rsid w:val="00C117FB"/>
    <w:rsid w:val="00CC6B58"/>
    <w:rsid w:val="00D447C2"/>
    <w:rsid w:val="00D50371"/>
    <w:rsid w:val="00EB417B"/>
    <w:rsid w:val="00EF36A0"/>
    <w:rsid w:val="00F2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A0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erin.reyce</dc:creator>
  <cp:lastModifiedBy>erin.reyce</cp:lastModifiedBy>
  <cp:revision>4</cp:revision>
  <cp:lastPrinted>2015-12-01T18:14:00Z</cp:lastPrinted>
  <dcterms:created xsi:type="dcterms:W3CDTF">2016-01-20T16:39:00Z</dcterms:created>
  <dcterms:modified xsi:type="dcterms:W3CDTF">2016-01-20T16:45:00Z</dcterms:modified>
</cp:coreProperties>
</file>